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7D1E20">
        <w:rPr>
          <w:rFonts w:ascii="Times New Roman" w:hAnsi="Times New Roman"/>
        </w:rPr>
        <w:t>transport and display fish products during special road show sales.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7D1E20" w:rsidRPr="007D1E20">
        <w:rPr>
          <w:rFonts w:ascii="Times New Roman" w:hAnsi="Times New Roman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48</w:t>
      </w:r>
      <w:r w:rsidR="000D1A37" w:rsidRPr="007D1E20">
        <w:rPr>
          <w:rFonts w:ascii="Times New Roman" w:hAnsi="Times New Roman"/>
        </w:rPr>
        <w:t xml:space="preserve"> inches long / wide, </w:t>
      </w:r>
      <w:r w:rsidRPr="007D1E20">
        <w:rPr>
          <w:rFonts w:ascii="Times New Roman" w:hAnsi="Times New Roman"/>
        </w:rPr>
        <w:t>40</w:t>
      </w:r>
      <w:r w:rsidR="000D1A37" w:rsidRPr="007D1E20">
        <w:rPr>
          <w:rFonts w:ascii="Times New Roman" w:hAnsi="Times New Roman"/>
        </w:rPr>
        <w:t xml:space="preserve"> inches deep, </w:t>
      </w:r>
      <w:r w:rsidRPr="007D1E20">
        <w:rPr>
          <w:rFonts w:ascii="Times New Roman" w:hAnsi="Times New Roman"/>
        </w:rPr>
        <w:t>30</w:t>
      </w:r>
      <w:r w:rsidR="000D1A37" w:rsidRPr="007D1E20">
        <w:rPr>
          <w:rFonts w:ascii="Times New Roman" w:hAnsi="Times New Roman"/>
        </w:rPr>
        <w:t xml:space="preserve"> inches high.  Dimensional sizes, such as length, width, and height are not critical to this equipment so long as this equi</w:t>
      </w:r>
      <w:r w:rsidR="00D4702B">
        <w:rPr>
          <w:rFonts w:ascii="Times New Roman" w:hAnsi="Times New Roman"/>
        </w:rPr>
        <w:t>pment is an upright floor model.</w:t>
      </w:r>
      <w:r w:rsidR="000D1A37" w:rsidRPr="007D1E20">
        <w:rPr>
          <w:rFonts w:ascii="Times New Roman" w:hAnsi="Times New Roman"/>
        </w:rPr>
        <w:t xml:space="preserve"> </w:t>
      </w:r>
      <w:r w:rsidR="00D4702B">
        <w:rPr>
          <w:rFonts w:ascii="Times New Roman" w:hAnsi="Times New Roman"/>
        </w:rPr>
        <w:t>T</w:t>
      </w:r>
      <w:r w:rsidR="00751240">
        <w:rPr>
          <w:rFonts w:ascii="Times New Roman" w:hAnsi="Times New Roman"/>
        </w:rPr>
        <w:t>hey</w:t>
      </w:r>
      <w:r w:rsidR="000D1A37" w:rsidRPr="007D1E20">
        <w:rPr>
          <w:rFonts w:ascii="Times New Roman" w:hAnsi="Times New Roman"/>
        </w:rPr>
        <w:t xml:space="preserve"> serve as a general guide to keep this equipment sized for available space.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Insulated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Drain valve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Stackable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Movable by forklift or pallet jack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Ice tray insert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Lid for transporting</w:t>
      </w:r>
    </w:p>
    <w:p w:rsidR="007D1E20" w:rsidRPr="007D1E20" w:rsidRDefault="007D1E2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Sneeze guard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7D1E20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7D1E20">
        <w:rPr>
          <w:rFonts w:ascii="Times New Roman" w:hAnsi="Times New Roman"/>
        </w:rPr>
        <w:t>Industry Standards:</w:t>
      </w:r>
      <w:r w:rsidRPr="000D1A37">
        <w:rPr>
          <w:rFonts w:ascii="Times New Roman" w:hAnsi="Times New Roman"/>
          <w:b/>
          <w:i/>
        </w:rPr>
        <w:t xml:space="preserve"> </w:t>
      </w:r>
      <w:r w:rsidR="007D1E20" w:rsidRPr="007D1E20">
        <w:rPr>
          <w:rFonts w:ascii="Times New Roman" w:hAnsi="Times New Roman"/>
        </w:rPr>
        <w:t>Food and Drug Administration (FDA) approved materials.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7D1E20">
        <w:rPr>
          <w:rFonts w:ascii="Times New Roman" w:hAnsi="Times New Roman"/>
          <w:b/>
        </w:rPr>
        <w:t xml:space="preserve">  </w:t>
      </w:r>
      <w:r w:rsidR="007D1E20" w:rsidRPr="007D1E20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7D1E20" w:rsidRPr="007D1E20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7D1E20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7D1E20">
        <w:rPr>
          <w:rFonts w:ascii="Times New Roman" w:hAnsi="Times New Roman"/>
          <w:b/>
        </w:rPr>
        <w:t xml:space="preserve">  </w:t>
      </w:r>
      <w:r w:rsidR="007D1E20" w:rsidRPr="007D1E20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02257E" w:rsidRPr="0002257E" w:rsidRDefault="005F121E" w:rsidP="000C5262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7D1E20">
        <w:rPr>
          <w:rFonts w:ascii="Times New Roman" w:hAnsi="Times New Roman"/>
        </w:rPr>
        <w:t xml:space="preserve">Must be shipped ready to </w:t>
      </w:r>
      <w:r w:rsidR="00A22779" w:rsidRPr="007D1E20">
        <w:rPr>
          <w:rFonts w:ascii="Times New Roman" w:hAnsi="Times New Roman"/>
        </w:rPr>
        <w:t>assemble</w:t>
      </w:r>
    </w:p>
    <w:p w:rsidR="0002257E" w:rsidRDefault="0002257E" w:rsidP="0002257E">
      <w:pPr>
        <w:ind w:left="1152"/>
        <w:rPr>
          <w:rFonts w:ascii="Times New Roman" w:hAnsi="Times New Roman"/>
        </w:rPr>
      </w:pPr>
    </w:p>
    <w:p w:rsidR="0002257E" w:rsidRPr="0002257E" w:rsidRDefault="0002257E" w:rsidP="0002257E">
      <w:pPr>
        <w:ind w:left="1152"/>
        <w:rPr>
          <w:rFonts w:ascii="Times New Roman" w:hAnsi="Times New Roman"/>
          <w:b/>
          <w:i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Maintenance Sustainability Requirements:</w:t>
      </w:r>
      <w:r w:rsidR="00F72054">
        <w:rPr>
          <w:rFonts w:ascii="Times New Roman" w:hAnsi="Times New Roman"/>
        </w:rPr>
        <w:t xml:space="preserve"> N/A</w:t>
      </w:r>
      <w:r>
        <w:rPr>
          <w:rFonts w:ascii="Times New Roman" w:hAnsi="Times New Roman"/>
        </w:rPr>
        <w:t>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4055E9" w:rsidRDefault="009146A3" w:rsidP="00BC45C2">
      <w:pPr>
        <w:pStyle w:val="Heading1"/>
      </w:pPr>
      <w:r w:rsidRPr="009146A3">
        <w:t>Special Coordinating</w:t>
      </w:r>
      <w:r w:rsidR="00A747BA">
        <w:t xml:space="preserve"> / Safety</w:t>
      </w:r>
      <w:r w:rsidR="00F72054">
        <w:t xml:space="preserve"> Instructions: </w:t>
      </w:r>
      <w:r w:rsidRPr="0002257E">
        <w:rPr>
          <w:b w:val="0"/>
        </w:rPr>
        <w:t>N / A</w:t>
      </w:r>
      <w:r w:rsidR="00D17121">
        <w:rPr>
          <w:b w:val="0"/>
        </w:rPr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02257E" w:rsidRDefault="0002257E" w:rsidP="00C601DF">
      <w:pPr>
        <w:ind w:left="432"/>
        <w:rPr>
          <w:rFonts w:ascii="Times New Roman" w:hAnsi="Times New Roman"/>
          <w:b/>
          <w:highlight w:val="yellow"/>
        </w:rPr>
      </w:pPr>
    </w:p>
    <w:p w:rsidR="0002257E" w:rsidRDefault="0002257E" w:rsidP="00C601DF">
      <w:pPr>
        <w:ind w:left="432"/>
        <w:rPr>
          <w:rFonts w:ascii="Times New Roman" w:hAnsi="Times New Roman"/>
          <w:b/>
          <w:highlight w:val="yellow"/>
        </w:rPr>
      </w:pPr>
    </w:p>
    <w:p w:rsidR="0002257E" w:rsidRDefault="0002257E" w:rsidP="00C601DF">
      <w:pPr>
        <w:ind w:left="432"/>
        <w:rPr>
          <w:rFonts w:ascii="Times New Roman" w:hAnsi="Times New Roman"/>
          <w:b/>
          <w:highlight w:val="yellow"/>
        </w:rPr>
      </w:pPr>
    </w:p>
    <w:p w:rsidR="005528A3" w:rsidRDefault="005528A3" w:rsidP="00C601DF">
      <w:pPr>
        <w:ind w:left="432"/>
        <w:rPr>
          <w:rFonts w:ascii="Times New Roman" w:hAnsi="Times New Roman"/>
          <w:b/>
          <w:highlight w:val="yellow"/>
        </w:rPr>
      </w:pPr>
    </w:p>
    <w:p w:rsidR="005528A3" w:rsidRDefault="005528A3" w:rsidP="00C601DF">
      <w:pPr>
        <w:ind w:left="432"/>
        <w:rPr>
          <w:rFonts w:ascii="Times New Roman" w:hAnsi="Times New Roman"/>
          <w:b/>
          <w:highlight w:val="yellow"/>
        </w:rPr>
      </w:pPr>
    </w:p>
    <w:p w:rsidR="005528A3" w:rsidRDefault="005528A3" w:rsidP="00C601DF">
      <w:pPr>
        <w:ind w:left="432"/>
        <w:rPr>
          <w:rFonts w:ascii="Times New Roman" w:hAnsi="Times New Roman"/>
          <w:b/>
          <w:highlight w:val="yellow"/>
        </w:rPr>
      </w:pPr>
    </w:p>
    <w:p w:rsidR="005528A3" w:rsidRDefault="005528A3" w:rsidP="00C601DF">
      <w:pPr>
        <w:ind w:left="432"/>
        <w:rPr>
          <w:rFonts w:ascii="Times New Roman" w:hAnsi="Times New Roman"/>
          <w:b/>
          <w:highlight w:val="yellow"/>
        </w:rPr>
      </w:pPr>
    </w:p>
    <w:p w:rsidR="005528A3" w:rsidRDefault="005528A3" w:rsidP="00751240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433313" cy="2156604"/>
            <wp:effectExtent l="0" t="0" r="0" b="0"/>
            <wp:docPr id="3" name="Picture 3" descr="C:\Users\thomasdr\Desktop\ib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omasdr\Desktop\ib2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345" cy="21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8A3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4F" w:rsidRDefault="00EE3D4F">
      <w:r>
        <w:separator/>
      </w:r>
    </w:p>
  </w:endnote>
  <w:endnote w:type="continuationSeparator" w:id="0">
    <w:p w:rsidR="00EE3D4F" w:rsidRDefault="00EE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4F" w:rsidRDefault="00EE3D4F">
      <w:r>
        <w:separator/>
      </w:r>
    </w:p>
  </w:footnote>
  <w:footnote w:type="continuationSeparator" w:id="0">
    <w:p w:rsidR="00EE3D4F" w:rsidRDefault="00EE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D1E2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01/13/16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7D1E2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FISH DEPARTMENT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751240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7D1E2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2F03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7D1E2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Iced Seafood Display Bin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075E7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075E7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257E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075E7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746B"/>
    <w:rsid w:val="002F13E5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28A3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B7901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1240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1E20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26FC0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702B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E3D4F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054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F16DF4-EEBB-437A-A952-B4A3580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BF4C-C1C0-4754-B103-DBCA74E9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8</cp:revision>
  <cp:lastPrinted>2016-01-05T13:24:00Z</cp:lastPrinted>
  <dcterms:created xsi:type="dcterms:W3CDTF">2016-01-13T14:33:00Z</dcterms:created>
  <dcterms:modified xsi:type="dcterms:W3CDTF">2017-04-06T14:30:00Z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