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8AE" w:rsidRDefault="00E458AE">
      <w:pPr>
        <w:rPr>
          <w:rFonts w:ascii="Times New Roman" w:hAnsi="Times New Roman"/>
        </w:rPr>
      </w:pPr>
      <w:bookmarkStart w:id="0" w:name="_GoBack"/>
      <w:bookmarkEnd w:id="0"/>
    </w:p>
    <w:p w:rsidR="00C55CB9" w:rsidRPr="00C55CB9" w:rsidRDefault="00E8426F" w:rsidP="00C55CB9">
      <w:pPr>
        <w:pStyle w:val="Heading1"/>
        <w:rPr>
          <w:b w:val="0"/>
        </w:rPr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C55CB9" w:rsidRPr="00C55CB9">
        <w:rPr>
          <w:b w:val="0"/>
        </w:rPr>
        <w:t>To display merchandised refrigerated or frozen products throughout a store.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55CB9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C55CB9" w:rsidRPr="00C55CB9">
        <w:rPr>
          <w:rFonts w:ascii="Times New Roman" w:hAnsi="Times New Roman"/>
        </w:rPr>
        <w:t>4110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C55CB9" w:rsidRDefault="00C55CB9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40 to </w:t>
      </w:r>
      <w:r w:rsidR="00ED727F">
        <w:rPr>
          <w:rFonts w:ascii="Times New Roman" w:hAnsi="Times New Roman"/>
        </w:rPr>
        <w:t>48</w:t>
      </w:r>
      <w:r w:rsidR="000D1A37" w:rsidRPr="00C55CB9">
        <w:rPr>
          <w:rFonts w:ascii="Times New Roman" w:hAnsi="Times New Roman"/>
        </w:rPr>
        <w:t xml:space="preserve"> inches long / wide</w:t>
      </w:r>
      <w:r>
        <w:rPr>
          <w:rFonts w:ascii="Times New Roman" w:hAnsi="Times New Roman"/>
        </w:rPr>
        <w:t>, 2</w:t>
      </w:r>
      <w:r w:rsidR="00807D89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to 3</w:t>
      </w:r>
      <w:r w:rsidR="00807D89">
        <w:rPr>
          <w:rFonts w:ascii="Times New Roman" w:hAnsi="Times New Roman"/>
        </w:rPr>
        <w:t>6</w:t>
      </w:r>
      <w:r w:rsidR="000D1A37" w:rsidRPr="00C55CB9">
        <w:rPr>
          <w:rFonts w:ascii="Times New Roman" w:hAnsi="Times New Roman"/>
        </w:rPr>
        <w:t xml:space="preserve"> inches deep</w:t>
      </w:r>
      <w:r>
        <w:rPr>
          <w:rFonts w:ascii="Times New Roman" w:hAnsi="Times New Roman"/>
        </w:rPr>
        <w:t>, 30 to 3</w:t>
      </w:r>
      <w:r w:rsidR="00D73E2B">
        <w:rPr>
          <w:rFonts w:ascii="Times New Roman" w:hAnsi="Times New Roman"/>
        </w:rPr>
        <w:t>8</w:t>
      </w:r>
      <w:r w:rsidR="000D1A37" w:rsidRPr="00C55CB9">
        <w:rPr>
          <w:rFonts w:ascii="Times New Roman" w:hAnsi="Times New Roman"/>
        </w:rPr>
        <w:t xml:space="preserve"> inches high. 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3955BA" w:rsidRDefault="003955BA" w:rsidP="009957A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55CB9">
        <w:rPr>
          <w:rFonts w:ascii="Times New Roman" w:hAnsi="Times New Roman"/>
        </w:rPr>
        <w:t xml:space="preserve">quipment </w:t>
      </w:r>
      <w:r>
        <w:rPr>
          <w:rFonts w:ascii="Times New Roman" w:hAnsi="Times New Roman"/>
        </w:rPr>
        <w:t xml:space="preserve">should be an </w:t>
      </w:r>
      <w:r w:rsidRPr="00C55CB9">
        <w:rPr>
          <w:rFonts w:ascii="Times New Roman" w:hAnsi="Times New Roman"/>
        </w:rPr>
        <w:t>upright floor model.</w:t>
      </w:r>
    </w:p>
    <w:p w:rsidR="009957A8" w:rsidRPr="00451443" w:rsidRDefault="009957A8" w:rsidP="009957A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Dual temperature capable.</w:t>
      </w:r>
    </w:p>
    <w:p w:rsidR="009957A8" w:rsidRPr="003368E6" w:rsidRDefault="009957A8" w:rsidP="003368E6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Self -contained e</w:t>
      </w:r>
      <w:r w:rsidRPr="00451443">
        <w:rPr>
          <w:rFonts w:ascii="Times New Roman" w:hAnsi="Times New Roman"/>
        </w:rPr>
        <w:t xml:space="preserve">vaporator </w:t>
      </w:r>
      <w:r>
        <w:rPr>
          <w:rFonts w:ascii="Times New Roman" w:hAnsi="Times New Roman"/>
        </w:rPr>
        <w:t xml:space="preserve">pan </w:t>
      </w:r>
      <w:r w:rsidRPr="00451443">
        <w:rPr>
          <w:rFonts w:ascii="Times New Roman" w:hAnsi="Times New Roman"/>
        </w:rPr>
        <w:t>requiri</w:t>
      </w:r>
      <w:r>
        <w:rPr>
          <w:rFonts w:ascii="Times New Roman" w:hAnsi="Times New Roman"/>
        </w:rPr>
        <w:t>ng</w:t>
      </w:r>
      <w:r w:rsidRPr="00451443">
        <w:rPr>
          <w:rFonts w:ascii="Times New Roman" w:hAnsi="Times New Roman"/>
        </w:rPr>
        <w:t xml:space="preserve"> no plumbing.</w:t>
      </w:r>
    </w:p>
    <w:p w:rsidR="00992405" w:rsidRDefault="009957A8" w:rsidP="00992405">
      <w:pPr>
        <w:numPr>
          <w:ilvl w:val="2"/>
          <w:numId w:val="1"/>
        </w:numPr>
        <w:rPr>
          <w:rFonts w:ascii="Times New Roman" w:hAnsi="Times New Roman"/>
        </w:rPr>
      </w:pPr>
      <w:r w:rsidRPr="00451443">
        <w:rPr>
          <w:rFonts w:ascii="Times New Roman" w:hAnsi="Times New Roman"/>
        </w:rPr>
        <w:t>Thermostat controlled</w:t>
      </w:r>
      <w:r>
        <w:rPr>
          <w:rFonts w:ascii="Times New Roman" w:hAnsi="Times New Roman"/>
        </w:rPr>
        <w:t xml:space="preserve"> </w:t>
      </w:r>
      <w:r w:rsidRPr="00451443">
        <w:rPr>
          <w:rFonts w:ascii="Times New Roman" w:hAnsi="Times New Roman"/>
        </w:rPr>
        <w:t xml:space="preserve">temperature </w:t>
      </w:r>
      <w:r>
        <w:rPr>
          <w:rFonts w:ascii="Times New Roman" w:hAnsi="Times New Roman"/>
        </w:rPr>
        <w:t>settings.</w:t>
      </w:r>
    </w:p>
    <w:p w:rsidR="009957A8" w:rsidRPr="00992405" w:rsidRDefault="00992405" w:rsidP="00992405">
      <w:pPr>
        <w:numPr>
          <w:ilvl w:val="2"/>
          <w:numId w:val="1"/>
        </w:numPr>
        <w:rPr>
          <w:rFonts w:ascii="Times New Roman" w:hAnsi="Times New Roman"/>
        </w:rPr>
      </w:pPr>
      <w:r w:rsidRPr="00992405">
        <w:rPr>
          <w:rFonts w:ascii="Times New Roman" w:hAnsi="Times New Roman"/>
        </w:rPr>
        <w:t>Temperature</w:t>
      </w:r>
      <w:r w:rsidR="009957A8" w:rsidRPr="00992405">
        <w:rPr>
          <w:rFonts w:ascii="Times New Roman" w:hAnsi="Times New Roman"/>
        </w:rPr>
        <w:t xml:space="preserve"> ranges between </w:t>
      </w:r>
      <w:r w:rsidR="0058069F">
        <w:rPr>
          <w:rFonts w:ascii="Times New Roman" w:hAnsi="Times New Roman"/>
        </w:rPr>
        <w:t>0</w:t>
      </w:r>
      <w:r w:rsidRPr="00992405">
        <w:rPr>
          <w:rFonts w:ascii="Times New Roman" w:hAnsi="Times New Roman"/>
        </w:rPr>
        <w:t xml:space="preserve"> to </w:t>
      </w:r>
      <w:r w:rsidR="0000005F" w:rsidRPr="00992405">
        <w:rPr>
          <w:rFonts w:ascii="Times New Roman" w:hAnsi="Times New Roman"/>
        </w:rPr>
        <w:t>40</w:t>
      </w:r>
      <w:r w:rsidR="009957A8" w:rsidRPr="00992405">
        <w:rPr>
          <w:rFonts w:ascii="Times New Roman" w:hAnsi="Times New Roman"/>
        </w:rPr>
        <w:t xml:space="preserve"> degrees Fahrenheit</w:t>
      </w:r>
      <w:r w:rsidRPr="00992405">
        <w:rPr>
          <w:rFonts w:ascii="Times New Roman" w:hAnsi="Times New Roman"/>
        </w:rPr>
        <w:t xml:space="preserve"> or greater.</w:t>
      </w:r>
    </w:p>
    <w:p w:rsidR="009957A8" w:rsidRDefault="009957A8" w:rsidP="009924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Pr="00451443">
        <w:rPr>
          <w:rFonts w:ascii="Times New Roman" w:hAnsi="Times New Roman"/>
        </w:rPr>
        <w:t>Swivel casters</w:t>
      </w:r>
    </w:p>
    <w:p w:rsidR="003E2469" w:rsidRPr="00451443" w:rsidRDefault="003E2469" w:rsidP="009957A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Glass </w:t>
      </w:r>
      <w:r w:rsidR="00A741D1">
        <w:rPr>
          <w:rFonts w:ascii="Times New Roman" w:hAnsi="Times New Roman"/>
        </w:rPr>
        <w:t>lids</w:t>
      </w:r>
    </w:p>
    <w:p w:rsidR="009957A8" w:rsidRPr="00451443" w:rsidRDefault="009957A8" w:rsidP="009957A8">
      <w:pPr>
        <w:numPr>
          <w:ilvl w:val="2"/>
          <w:numId w:val="1"/>
        </w:numPr>
        <w:rPr>
          <w:rFonts w:ascii="Times New Roman" w:hAnsi="Times New Roman"/>
        </w:rPr>
      </w:pPr>
      <w:r w:rsidRPr="00451443">
        <w:rPr>
          <w:rFonts w:ascii="Times New Roman" w:hAnsi="Times New Roman"/>
        </w:rPr>
        <w:t>Minimum 11.</w:t>
      </w:r>
      <w:r w:rsidR="0058069F">
        <w:rPr>
          <w:rFonts w:ascii="Times New Roman" w:hAnsi="Times New Roman"/>
        </w:rPr>
        <w:t>1</w:t>
      </w:r>
      <w:r w:rsidRPr="00451443">
        <w:rPr>
          <w:rFonts w:ascii="Times New Roman" w:hAnsi="Times New Roman"/>
        </w:rPr>
        <w:t xml:space="preserve"> cubic feet capacity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3368E6" w:rsidRPr="0035477B" w:rsidRDefault="003368E6" w:rsidP="003368E6">
      <w:pPr>
        <w:numPr>
          <w:ilvl w:val="2"/>
          <w:numId w:val="1"/>
        </w:numPr>
        <w:rPr>
          <w:rFonts w:ascii="Times New Roman" w:hAnsi="Times New Roman"/>
        </w:rPr>
      </w:pPr>
      <w:r w:rsidRPr="004A36CB">
        <w:rPr>
          <w:rFonts w:ascii="Times New Roman" w:hAnsi="Times New Roman"/>
          <w:b/>
        </w:rPr>
        <w:t>Industry Standards</w:t>
      </w:r>
      <w:r w:rsidRPr="000D1A37">
        <w:rPr>
          <w:rFonts w:ascii="Times New Roman" w:hAnsi="Times New Roman"/>
          <w:b/>
          <w:i/>
        </w:rPr>
        <w:t xml:space="preserve">: </w:t>
      </w:r>
      <w:r w:rsidRPr="0035477B">
        <w:rPr>
          <w:rFonts w:ascii="Times New Roman" w:hAnsi="Times New Roman"/>
        </w:rPr>
        <w:t>Underwriters Laboratory (UL) listed and National Sanitation Foundation (NSF) certification, or approved equivalent.</w:t>
      </w:r>
      <w:r w:rsidRPr="0035477B">
        <w:rPr>
          <w:rFonts w:ascii="Arial" w:hAnsi="Arial" w:cs="Arial"/>
          <w:bCs/>
          <w:color w:val="222222"/>
          <w:lang w:val="en"/>
        </w:rPr>
        <w:t xml:space="preserve"> </w:t>
      </w:r>
      <w:r w:rsidRPr="0035477B">
        <w:rPr>
          <w:rFonts w:ascii="Times New Roman" w:hAnsi="Times New Roman"/>
          <w:bCs/>
          <w:lang w:val="en"/>
        </w:rPr>
        <w:t>Conformité Européene</w:t>
      </w:r>
      <w:r w:rsidRPr="0035477B">
        <w:rPr>
          <w:rFonts w:ascii="Times New Roman" w:hAnsi="Times New Roman"/>
        </w:rPr>
        <w:t xml:space="preserve"> (CE) is not acceptable for a standard. </w:t>
      </w:r>
    </w:p>
    <w:p w:rsidR="003368E6" w:rsidRPr="0035477B" w:rsidRDefault="003368E6" w:rsidP="003368E6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conform</w:t>
      </w:r>
      <w:r w:rsidRPr="0035477B">
        <w:rPr>
          <w:rFonts w:ascii="Times New Roman" w:hAnsi="Times New Roman"/>
        </w:rPr>
        <w:t xml:space="preserve"> to Section 612 of the Clean Air Act and the EPA’s Significant New Alternatives Policy (SNAP). Chlorofluorocarbon (CFC) free, type R290 (Propane), R744 (Co2), R600a (Isobutane) refrigerants are acceptable. </w:t>
      </w:r>
    </w:p>
    <w:p w:rsidR="003368E6" w:rsidRPr="0035477B" w:rsidRDefault="003368E6" w:rsidP="003368E6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35477B">
        <w:rPr>
          <w:rFonts w:ascii="Times New Roman" w:hAnsi="Times New Roman"/>
        </w:rPr>
        <w:t>Warranty period shall be for (1) year from date of delivery against defective material and workmanship and shall include parts, 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0F5884">
        <w:rPr>
          <w:rFonts w:ascii="Times New Roman" w:hAnsi="Times New Roman"/>
          <w:b/>
        </w:rPr>
        <w:t xml:space="preserve">  </w:t>
      </w:r>
      <w:r w:rsidR="000F5884" w:rsidRPr="000F5884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335059">
        <w:rPr>
          <w:b w:val="0"/>
        </w:rPr>
        <w:t>Black or White</w:t>
      </w:r>
    </w:p>
    <w:p w:rsidR="00335059" w:rsidRDefault="00335059" w:rsidP="00335059"/>
    <w:p w:rsidR="00335059" w:rsidRDefault="00335059" w:rsidP="00335059"/>
    <w:p w:rsidR="00BD601E" w:rsidRDefault="00BD601E" w:rsidP="00335059"/>
    <w:p w:rsidR="00335059" w:rsidRDefault="00335059" w:rsidP="00335059"/>
    <w:p w:rsidR="00335059" w:rsidRPr="00335059" w:rsidRDefault="00335059" w:rsidP="00335059"/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360DE5" w:rsidRPr="00335059" w:rsidRDefault="0054149D" w:rsidP="0054149D">
      <w:pPr>
        <w:pStyle w:val="Heading1"/>
        <w:numPr>
          <w:ilvl w:val="1"/>
          <w:numId w:val="1"/>
        </w:numPr>
        <w:rPr>
          <w:b w:val="0"/>
        </w:rPr>
      </w:pPr>
      <w:r w:rsidRPr="00335059">
        <w:rPr>
          <w:b w:val="0"/>
        </w:rPr>
        <w:t>Standard U.S.A</w:t>
      </w:r>
      <w:r w:rsidR="00FF4945" w:rsidRPr="00335059">
        <w:rPr>
          <w:b w:val="0"/>
        </w:rPr>
        <w:t xml:space="preserve">. </w:t>
      </w:r>
      <w:r w:rsidRPr="00335059">
        <w:rPr>
          <w:b w:val="0"/>
        </w:rPr>
        <w:t xml:space="preserve">electrical specifications:  </w:t>
      </w:r>
      <w:r w:rsidR="00335059">
        <w:rPr>
          <w:b w:val="0"/>
        </w:rPr>
        <w:t>115</w:t>
      </w:r>
      <w:r w:rsidRPr="00335059">
        <w:rPr>
          <w:b w:val="0"/>
        </w:rPr>
        <w:t xml:space="preserve"> volts, 60 Hertz, </w:t>
      </w:r>
      <w:r w:rsidR="001C48A0">
        <w:rPr>
          <w:b w:val="0"/>
        </w:rPr>
        <w:t>1</w:t>
      </w:r>
      <w:r w:rsidR="003955BA">
        <w:rPr>
          <w:b w:val="0"/>
        </w:rPr>
        <w:t xml:space="preserve"> phase</w:t>
      </w:r>
      <w:r w:rsidRPr="00335059">
        <w:rPr>
          <w:b w:val="0"/>
        </w:rPr>
        <w:t>.</w:t>
      </w:r>
    </w:p>
    <w:p w:rsidR="007518A8" w:rsidRDefault="0054149D" w:rsidP="007518A8">
      <w:pPr>
        <w:pStyle w:val="Heading1"/>
        <w:numPr>
          <w:ilvl w:val="1"/>
          <w:numId w:val="1"/>
        </w:numPr>
        <w:rPr>
          <w:b w:val="0"/>
        </w:rPr>
      </w:pPr>
      <w:r w:rsidRPr="00335059">
        <w:rPr>
          <w:b w:val="0"/>
        </w:rPr>
        <w:t>Minimum 6 f</w:t>
      </w:r>
      <w:r w:rsidR="008B4B90">
        <w:rPr>
          <w:b w:val="0"/>
        </w:rPr>
        <w:t>ee</w:t>
      </w:r>
      <w:r w:rsidRPr="00335059">
        <w:rPr>
          <w:b w:val="0"/>
        </w:rPr>
        <w:t xml:space="preserve">t cord with a NEMA </w:t>
      </w:r>
      <w:r w:rsidR="00C44618" w:rsidRPr="00335059">
        <w:rPr>
          <w:b w:val="0"/>
        </w:rPr>
        <w:t>Standard</w:t>
      </w:r>
      <w:r w:rsidRPr="00335059">
        <w:rPr>
          <w:b w:val="0"/>
        </w:rPr>
        <w:t xml:space="preserve"> plug, or a manufacturer’s equivalent to comply with </w:t>
      </w:r>
      <w:r w:rsidR="00C44618" w:rsidRPr="00335059">
        <w:rPr>
          <w:b w:val="0"/>
        </w:rPr>
        <w:t xml:space="preserve">the </w:t>
      </w:r>
      <w:r w:rsidRPr="00335059">
        <w:rPr>
          <w:b w:val="0"/>
        </w:rPr>
        <w:t xml:space="preserve">equipment </w:t>
      </w:r>
      <w:r w:rsidR="00FF4945" w:rsidRPr="00335059">
        <w:rPr>
          <w:b w:val="0"/>
        </w:rPr>
        <w:t xml:space="preserve">plug in </w:t>
      </w:r>
      <w:r w:rsidRPr="00335059">
        <w:rPr>
          <w:b w:val="0"/>
        </w:rPr>
        <w:t>requirements.</w:t>
      </w:r>
      <w:r w:rsidR="009262CF" w:rsidRPr="00335059">
        <w:rPr>
          <w:b w:val="0"/>
        </w:rPr>
        <w:t xml:space="preserve"> </w:t>
      </w:r>
    </w:p>
    <w:p w:rsidR="0054149D" w:rsidRPr="007518A8" w:rsidRDefault="007518A8" w:rsidP="007518A8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Pacific Stores 60 HZ only</w:t>
      </w:r>
      <w:r w:rsidR="00203126">
        <w:rPr>
          <w:b w:val="0"/>
        </w:rPr>
        <w:t>.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</w:t>
      </w:r>
      <w:r w:rsidR="002E186C">
        <w:rPr>
          <w:rFonts w:ascii="Times New Roman" w:hAnsi="Times New Roman"/>
        </w:rPr>
        <w:t>be shipped ready to</w:t>
      </w:r>
      <w:r w:rsidR="00680AD1" w:rsidRPr="002E186C">
        <w:rPr>
          <w:rFonts w:ascii="Times New Roman" w:hAnsi="Times New Roman"/>
        </w:rPr>
        <w:t xml:space="preserve"> </w:t>
      </w:r>
      <w:r w:rsidRPr="002E186C">
        <w:rPr>
          <w:rFonts w:ascii="Times New Roman" w:hAnsi="Times New Roman"/>
        </w:rPr>
        <w:t>plug in</w:t>
      </w:r>
      <w:r w:rsidR="00930616" w:rsidRPr="004055E9">
        <w:rPr>
          <w:rFonts w:ascii="Times New Roman" w:hAnsi="Times New Roman"/>
          <w:b/>
          <w:i/>
        </w:rPr>
        <w:t xml:space="preserve"> </w:t>
      </w:r>
      <w:r w:rsidR="00930616" w:rsidRPr="004055E9">
        <w:rPr>
          <w:rFonts w:ascii="Times New Roman" w:hAnsi="Times New Roman"/>
        </w:rPr>
        <w:t>and use</w:t>
      </w:r>
      <w:r w:rsidR="002E186C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 w:rsidR="00C5611A">
        <w:rPr>
          <w:rFonts w:ascii="Times New Roman" w:hAnsi="Times New Roman"/>
        </w:rPr>
        <w:t xml:space="preserve"> N / A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2E186C" w:rsidRDefault="009146A3" w:rsidP="009146A3">
      <w:pPr>
        <w:pStyle w:val="Heading1"/>
        <w:rPr>
          <w:b w:val="0"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2E186C">
        <w:rPr>
          <w:b w:val="0"/>
        </w:rPr>
        <w:t>N / A</w:t>
      </w:r>
      <w:r w:rsidR="00D17121" w:rsidRPr="002E186C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D601E" w:rsidRDefault="00BD601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Default="00C601DF" w:rsidP="00C601DF">
      <w:pPr>
        <w:ind w:left="432"/>
        <w:rPr>
          <w:rFonts w:ascii="Times New Roman" w:hAnsi="Times New Roman"/>
          <w:b/>
        </w:rPr>
      </w:pPr>
    </w:p>
    <w:p w:rsidR="008B4B90" w:rsidRDefault="008B4B90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8B4B90">
      <w:pPr>
        <w:ind w:firstLine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_____</w:t>
      </w:r>
      <w:r w:rsidR="008B4B90">
        <w:rPr>
          <w:rFonts w:ascii="Times New Roman" w:hAnsi="Times New Roman"/>
          <w:b/>
        </w:rPr>
        <w:t>ea. 1G16-C Merchandiser Spot Display</w:t>
      </w:r>
    </w:p>
    <w:p w:rsidR="00C601DF" w:rsidRDefault="00CD3154" w:rsidP="00C601DF">
      <w:pPr>
        <w:ind w:left="432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2606040</wp:posOffset>
            </wp:positionH>
            <wp:positionV relativeFrom="margin">
              <wp:posOffset>1295400</wp:posOffset>
            </wp:positionV>
            <wp:extent cx="1584960" cy="12877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t Cool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01DF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499" w:rsidRDefault="00272499">
      <w:r>
        <w:separator/>
      </w:r>
    </w:p>
  </w:endnote>
  <w:endnote w:type="continuationSeparator" w:id="0">
    <w:p w:rsidR="00272499" w:rsidRDefault="0027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499" w:rsidRDefault="00272499">
      <w:r>
        <w:separator/>
      </w:r>
    </w:p>
  </w:footnote>
  <w:footnote w:type="continuationSeparator" w:id="0">
    <w:p w:rsidR="00272499" w:rsidRDefault="0027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EC1A08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8C6F7D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05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22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D305F" w:rsidRDefault="00F347E4" w:rsidP="001D305F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GROCERY</w:t>
          </w:r>
        </w:p>
        <w:p w:rsidR="009262CF" w:rsidRPr="00EC1A08" w:rsidRDefault="00E17881" w:rsidP="001D305F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733E5B" w:rsidRPr="00EC1A08" w:rsidRDefault="001D305F" w:rsidP="00733E5B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2</w:t>
          </w:r>
        </w:p>
        <w:p w:rsidR="00193FD0" w:rsidRPr="00EC1A08" w:rsidRDefault="00733E5B" w:rsidP="00733E5B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</w:t>
          </w:r>
          <w:r w:rsidR="00A82590">
            <w:rPr>
              <w:rFonts w:ascii="Times New Roman" w:hAnsi="Times New Roman"/>
              <w:b/>
            </w:rPr>
            <w:t>9/22/</w:t>
          </w:r>
          <w:r w:rsidR="005361F0">
            <w:rPr>
              <w:rFonts w:ascii="Times New Roman" w:hAnsi="Times New Roman"/>
              <w:b/>
            </w:rPr>
            <w:t>21</w:t>
          </w:r>
        </w:p>
      </w:tc>
    </w:tr>
    <w:tr w:rsidR="009262CF" w:rsidRPr="00EC1A08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8C6F7D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1G16-C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F347E4" w:rsidP="005866D2">
          <w:pPr>
            <w:tabs>
              <w:tab w:val="left" w:pos="-720"/>
              <w:tab w:val="left" w:pos="2663"/>
            </w:tabs>
            <w:suppressAutoHyphens/>
            <w:spacing w:before="90" w:after="54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        Merchandiser, island, spot display, dual temperature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3368E6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3368E6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F4"/>
    <w:rsid w:val="0000005F"/>
    <w:rsid w:val="0001333A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2046"/>
    <w:rsid w:val="000D3B21"/>
    <w:rsid w:val="000D7131"/>
    <w:rsid w:val="000E591F"/>
    <w:rsid w:val="000F00EC"/>
    <w:rsid w:val="000F4E8B"/>
    <w:rsid w:val="000F5201"/>
    <w:rsid w:val="000F5884"/>
    <w:rsid w:val="00105B63"/>
    <w:rsid w:val="001269E3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1BB9"/>
    <w:rsid w:val="001840B6"/>
    <w:rsid w:val="00186773"/>
    <w:rsid w:val="00187171"/>
    <w:rsid w:val="00193FD0"/>
    <w:rsid w:val="001A124F"/>
    <w:rsid w:val="001A12C8"/>
    <w:rsid w:val="001A3370"/>
    <w:rsid w:val="001A5E52"/>
    <w:rsid w:val="001B039A"/>
    <w:rsid w:val="001B4074"/>
    <w:rsid w:val="001C30AB"/>
    <w:rsid w:val="001C48A0"/>
    <w:rsid w:val="001D2341"/>
    <w:rsid w:val="001D305F"/>
    <w:rsid w:val="001D58A9"/>
    <w:rsid w:val="001D6B09"/>
    <w:rsid w:val="001E5105"/>
    <w:rsid w:val="001E52FA"/>
    <w:rsid w:val="001E5AA4"/>
    <w:rsid w:val="001E705F"/>
    <w:rsid w:val="001E7469"/>
    <w:rsid w:val="001F19E4"/>
    <w:rsid w:val="001F431E"/>
    <w:rsid w:val="00203126"/>
    <w:rsid w:val="002036BD"/>
    <w:rsid w:val="002036D0"/>
    <w:rsid w:val="00206EAD"/>
    <w:rsid w:val="00211727"/>
    <w:rsid w:val="00211E4D"/>
    <w:rsid w:val="002151E4"/>
    <w:rsid w:val="00221982"/>
    <w:rsid w:val="002239BC"/>
    <w:rsid w:val="002442B8"/>
    <w:rsid w:val="00250B59"/>
    <w:rsid w:val="00254F75"/>
    <w:rsid w:val="0025737F"/>
    <w:rsid w:val="0025780F"/>
    <w:rsid w:val="002676B7"/>
    <w:rsid w:val="00272499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86C"/>
    <w:rsid w:val="002E19C6"/>
    <w:rsid w:val="002E263F"/>
    <w:rsid w:val="002E746B"/>
    <w:rsid w:val="0032583C"/>
    <w:rsid w:val="00335059"/>
    <w:rsid w:val="003368E6"/>
    <w:rsid w:val="00356EA3"/>
    <w:rsid w:val="00360DE5"/>
    <w:rsid w:val="00364813"/>
    <w:rsid w:val="00366905"/>
    <w:rsid w:val="003728C0"/>
    <w:rsid w:val="00377B7D"/>
    <w:rsid w:val="003839E5"/>
    <w:rsid w:val="00391896"/>
    <w:rsid w:val="003955BA"/>
    <w:rsid w:val="003A1B30"/>
    <w:rsid w:val="003B4976"/>
    <w:rsid w:val="003B70F8"/>
    <w:rsid w:val="003B7995"/>
    <w:rsid w:val="003C0B3C"/>
    <w:rsid w:val="003D2E26"/>
    <w:rsid w:val="003E2469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8D1"/>
    <w:rsid w:val="00455137"/>
    <w:rsid w:val="004552E0"/>
    <w:rsid w:val="00470C51"/>
    <w:rsid w:val="00474624"/>
    <w:rsid w:val="004856E0"/>
    <w:rsid w:val="00485E72"/>
    <w:rsid w:val="00492EE8"/>
    <w:rsid w:val="00493CCC"/>
    <w:rsid w:val="004A36CB"/>
    <w:rsid w:val="004A6E97"/>
    <w:rsid w:val="004B33D3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26C63"/>
    <w:rsid w:val="005317D9"/>
    <w:rsid w:val="005361F0"/>
    <w:rsid w:val="00536566"/>
    <w:rsid w:val="0054149D"/>
    <w:rsid w:val="00543DF9"/>
    <w:rsid w:val="0055788B"/>
    <w:rsid w:val="0056030D"/>
    <w:rsid w:val="005673B5"/>
    <w:rsid w:val="005753CA"/>
    <w:rsid w:val="00577A48"/>
    <w:rsid w:val="0058069F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110B"/>
    <w:rsid w:val="00612F1F"/>
    <w:rsid w:val="00613FCB"/>
    <w:rsid w:val="00616C2A"/>
    <w:rsid w:val="0062565B"/>
    <w:rsid w:val="00631141"/>
    <w:rsid w:val="00631CEC"/>
    <w:rsid w:val="00660137"/>
    <w:rsid w:val="00660B3D"/>
    <w:rsid w:val="00665CE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3E5B"/>
    <w:rsid w:val="007354C3"/>
    <w:rsid w:val="00740919"/>
    <w:rsid w:val="0074199C"/>
    <w:rsid w:val="00742E92"/>
    <w:rsid w:val="00743F76"/>
    <w:rsid w:val="007518A8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07D89"/>
    <w:rsid w:val="00826C0D"/>
    <w:rsid w:val="008304DC"/>
    <w:rsid w:val="00835B10"/>
    <w:rsid w:val="0084377A"/>
    <w:rsid w:val="0085174B"/>
    <w:rsid w:val="008676A5"/>
    <w:rsid w:val="0087305C"/>
    <w:rsid w:val="00881E54"/>
    <w:rsid w:val="008A288A"/>
    <w:rsid w:val="008A53D7"/>
    <w:rsid w:val="008A5755"/>
    <w:rsid w:val="008B1065"/>
    <w:rsid w:val="008B4B90"/>
    <w:rsid w:val="008B4CE9"/>
    <w:rsid w:val="008B5EB5"/>
    <w:rsid w:val="008C270B"/>
    <w:rsid w:val="008C2ED5"/>
    <w:rsid w:val="008C6F7D"/>
    <w:rsid w:val="008D6925"/>
    <w:rsid w:val="008E1F67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2405"/>
    <w:rsid w:val="009957A8"/>
    <w:rsid w:val="00996761"/>
    <w:rsid w:val="009A13C4"/>
    <w:rsid w:val="009A57C7"/>
    <w:rsid w:val="009A7BEC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1D1"/>
    <w:rsid w:val="00A747A0"/>
    <w:rsid w:val="00A747BA"/>
    <w:rsid w:val="00A77C8F"/>
    <w:rsid w:val="00A82590"/>
    <w:rsid w:val="00AA0BF1"/>
    <w:rsid w:val="00AA1456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601E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314D"/>
    <w:rsid w:val="00C55CB9"/>
    <w:rsid w:val="00C55F39"/>
    <w:rsid w:val="00C5611A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C6D07"/>
    <w:rsid w:val="00CD19AC"/>
    <w:rsid w:val="00CD3154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372FC"/>
    <w:rsid w:val="00D412B8"/>
    <w:rsid w:val="00D60262"/>
    <w:rsid w:val="00D6048A"/>
    <w:rsid w:val="00D73E2B"/>
    <w:rsid w:val="00D73FCE"/>
    <w:rsid w:val="00D85C34"/>
    <w:rsid w:val="00D867CB"/>
    <w:rsid w:val="00D90DDF"/>
    <w:rsid w:val="00D951A2"/>
    <w:rsid w:val="00DA385D"/>
    <w:rsid w:val="00DB05A7"/>
    <w:rsid w:val="00DB1B05"/>
    <w:rsid w:val="00DB463F"/>
    <w:rsid w:val="00DB4AE3"/>
    <w:rsid w:val="00DB660B"/>
    <w:rsid w:val="00DC4342"/>
    <w:rsid w:val="00DD04EA"/>
    <w:rsid w:val="00DD090A"/>
    <w:rsid w:val="00DD2FC2"/>
    <w:rsid w:val="00DD7825"/>
    <w:rsid w:val="00DD782A"/>
    <w:rsid w:val="00DE7D24"/>
    <w:rsid w:val="00E01F2B"/>
    <w:rsid w:val="00E02505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D727F"/>
    <w:rsid w:val="00EF122A"/>
    <w:rsid w:val="00F059A5"/>
    <w:rsid w:val="00F068D9"/>
    <w:rsid w:val="00F07923"/>
    <w:rsid w:val="00F155E9"/>
    <w:rsid w:val="00F25517"/>
    <w:rsid w:val="00F33A5E"/>
    <w:rsid w:val="00F347E4"/>
    <w:rsid w:val="00F35289"/>
    <w:rsid w:val="00F36AE9"/>
    <w:rsid w:val="00F4249C"/>
    <w:rsid w:val="00F46BD3"/>
    <w:rsid w:val="00F508BE"/>
    <w:rsid w:val="00F54D5C"/>
    <w:rsid w:val="00F6080F"/>
    <w:rsid w:val="00F65DEB"/>
    <w:rsid w:val="00F72E81"/>
    <w:rsid w:val="00F7364D"/>
    <w:rsid w:val="00F924E2"/>
    <w:rsid w:val="00F93121"/>
    <w:rsid w:val="00F9383E"/>
    <w:rsid w:val="00F966B1"/>
    <w:rsid w:val="00F9746E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FAFAC91-67A7-4D60-BEF5-418D1274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EDDF4-F371-4135-9510-289853B0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4</cp:revision>
  <cp:lastPrinted>2016-01-05T13:24:00Z</cp:lastPrinted>
  <dcterms:created xsi:type="dcterms:W3CDTF">2021-10-14T12:59:00Z</dcterms:created>
  <dcterms:modified xsi:type="dcterms:W3CDTF">2021-10-14T15:42:00Z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