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55" w:rsidRPr="00DC6555" w:rsidRDefault="00E8426F" w:rsidP="00DC6555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C6555" w:rsidRPr="00DC6555">
        <w:rPr>
          <w:b w:val="0"/>
        </w:rPr>
        <w:t>To display heated and/or packaged meals at a safe temperature for patron self-service from both sides.</w:t>
      </w:r>
    </w:p>
    <w:p w:rsidR="00E8426F" w:rsidRPr="00193FD0" w:rsidRDefault="00E8426F" w:rsidP="00F46BD3">
      <w:pPr>
        <w:pStyle w:val="Heading1"/>
      </w:pP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C6555" w:rsidRPr="00DC6555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B190C" w:rsidRDefault="006D0F78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 w:rsidRPr="00187429">
        <w:rPr>
          <w:rFonts w:ascii="Times New Roman" w:hAnsi="Times New Roman"/>
        </w:rPr>
        <w:t>Dimensional</w:t>
      </w:r>
      <w:r w:rsidRPr="002752E5">
        <w:rPr>
          <w:rFonts w:ascii="Times New Roman" w:hAnsi="Times New Roman"/>
        </w:rPr>
        <w:t xml:space="preserve"> sizes, such as length, width, and height are not critical to this equipment so long as this equipment is an upright floor model</w:t>
      </w:r>
      <w:r>
        <w:rPr>
          <w:rFonts w:ascii="Times New Roman" w:hAnsi="Times New Roman"/>
        </w:rPr>
        <w:t xml:space="preserve"> designed as a self-serve unit with sufficient capacity (Minimum 21 chicken)</w:t>
      </w:r>
      <w:r w:rsidRPr="002752E5">
        <w:rPr>
          <w:rFonts w:ascii="Times New Roman" w:hAnsi="Times New Roman"/>
        </w:rPr>
        <w:t>.</w:t>
      </w:r>
      <w:r w:rsidR="00CB0548">
        <w:rPr>
          <w:rFonts w:ascii="Times New Roman" w:hAnsi="Times New Roman"/>
          <w:b/>
          <w:i/>
        </w:rPr>
        <w:t xml:space="preserve">  </w:t>
      </w:r>
      <w:r w:rsidR="000D1A37" w:rsidRPr="00CB190C">
        <w:rPr>
          <w:rFonts w:ascii="Times New Roman" w:hAnsi="Times New Roman"/>
          <w:b/>
          <w:i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6D0F78" w:rsidRPr="006D0F78" w:rsidRDefault="006D0F78" w:rsidP="00677AC6">
      <w:pPr>
        <w:numPr>
          <w:ilvl w:val="2"/>
          <w:numId w:val="1"/>
        </w:numPr>
        <w:tabs>
          <w:tab w:val="clear" w:pos="2160"/>
          <w:tab w:val="num" w:pos="2538"/>
        </w:tabs>
        <w:rPr>
          <w:rFonts w:ascii="Times New Roman" w:hAnsi="Times New Roman"/>
          <w:b/>
        </w:rPr>
      </w:pPr>
      <w:r w:rsidRPr="006D0F78">
        <w:rPr>
          <w:rFonts w:ascii="Times New Roman" w:hAnsi="Times New Roman"/>
        </w:rPr>
        <w:t>Polyca</w:t>
      </w:r>
      <w:r w:rsidR="00EB7016">
        <w:rPr>
          <w:rFonts w:ascii="Times New Roman" w:hAnsi="Times New Roman"/>
        </w:rPr>
        <w:t xml:space="preserve">rbonate resin thermoplastic, </w:t>
      </w:r>
      <w:r w:rsidRPr="006D0F78">
        <w:rPr>
          <w:rFonts w:ascii="Times New Roman" w:hAnsi="Times New Roman"/>
        </w:rPr>
        <w:t xml:space="preserve">or </w:t>
      </w:r>
      <w:r w:rsidR="007D7732">
        <w:rPr>
          <w:rFonts w:ascii="Times New Roman" w:hAnsi="Times New Roman"/>
        </w:rPr>
        <w:t xml:space="preserve">tempered </w:t>
      </w:r>
      <w:r w:rsidRPr="006D0F78">
        <w:rPr>
          <w:rFonts w:ascii="Times New Roman" w:hAnsi="Times New Roman"/>
        </w:rPr>
        <w:t xml:space="preserve">glass </w:t>
      </w:r>
      <w:r w:rsidR="007D7732">
        <w:rPr>
          <w:rFonts w:ascii="Times New Roman" w:hAnsi="Times New Roman"/>
        </w:rPr>
        <w:t>for</w:t>
      </w:r>
      <w:r w:rsidRPr="006D0F78">
        <w:rPr>
          <w:rFonts w:ascii="Times New Roman" w:hAnsi="Times New Roman"/>
        </w:rPr>
        <w:t xml:space="preserve"> unobstructed view of the product.</w:t>
      </w:r>
    </w:p>
    <w:p w:rsidR="006D0F78" w:rsidRPr="006D0F78" w:rsidRDefault="006D0F78" w:rsidP="006E0E1E">
      <w:pPr>
        <w:numPr>
          <w:ilvl w:val="2"/>
          <w:numId w:val="1"/>
        </w:numPr>
        <w:tabs>
          <w:tab w:val="clear" w:pos="2160"/>
          <w:tab w:val="num" w:pos="2538"/>
        </w:tabs>
        <w:rPr>
          <w:rFonts w:ascii="Times New Roman" w:hAnsi="Times New Roman"/>
          <w:b/>
        </w:rPr>
      </w:pPr>
      <w:r w:rsidRPr="006D0F78">
        <w:rPr>
          <w:rFonts w:ascii="Times New Roman" w:hAnsi="Times New Roman"/>
        </w:rPr>
        <w:t>Patron self-serve access from both sides.</w:t>
      </w:r>
    </w:p>
    <w:p w:rsidR="006D0F78" w:rsidRPr="006D0F78" w:rsidRDefault="0002575F" w:rsidP="00066606">
      <w:pPr>
        <w:numPr>
          <w:ilvl w:val="2"/>
          <w:numId w:val="1"/>
        </w:numPr>
        <w:tabs>
          <w:tab w:val="clear" w:pos="2160"/>
          <w:tab w:val="num" w:pos="2538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Heating from base and canopy</w:t>
      </w:r>
      <w:r w:rsidR="00EB7016">
        <w:rPr>
          <w:rFonts w:ascii="Times New Roman" w:hAnsi="Times New Roman"/>
        </w:rPr>
        <w:t xml:space="preserve"> heat lamps</w:t>
      </w:r>
      <w:r w:rsidR="006D0F78" w:rsidRPr="006D0F78">
        <w:rPr>
          <w:rFonts w:ascii="Times New Roman" w:hAnsi="Times New Roman"/>
        </w:rPr>
        <w:t>.</w:t>
      </w:r>
    </w:p>
    <w:p w:rsidR="006D0F78" w:rsidRPr="006D0F78" w:rsidRDefault="0002575F" w:rsidP="00747C39">
      <w:pPr>
        <w:numPr>
          <w:ilvl w:val="2"/>
          <w:numId w:val="1"/>
        </w:numPr>
        <w:tabs>
          <w:tab w:val="clear" w:pos="2160"/>
          <w:tab w:val="num" w:pos="2538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Lighted Display</w:t>
      </w:r>
      <w:r w:rsidR="006D0F78" w:rsidRPr="006D0F78">
        <w:rPr>
          <w:rFonts w:ascii="Times New Roman" w:hAnsi="Times New Roman"/>
        </w:rPr>
        <w:t>.</w:t>
      </w:r>
    </w:p>
    <w:p w:rsidR="006D0F78" w:rsidRPr="006D0F78" w:rsidRDefault="006D0F78" w:rsidP="00C93EDC">
      <w:pPr>
        <w:numPr>
          <w:ilvl w:val="2"/>
          <w:numId w:val="1"/>
        </w:numPr>
        <w:tabs>
          <w:tab w:val="clear" w:pos="2160"/>
          <w:tab w:val="num" w:pos="2538"/>
        </w:tabs>
        <w:rPr>
          <w:rFonts w:ascii="Times New Roman" w:hAnsi="Times New Roman"/>
          <w:b/>
        </w:rPr>
      </w:pPr>
      <w:r w:rsidRPr="006D0F78">
        <w:rPr>
          <w:rFonts w:ascii="Times New Roman" w:hAnsi="Times New Roman"/>
        </w:rPr>
        <w:t>Stainless steel base.</w:t>
      </w:r>
    </w:p>
    <w:p w:rsidR="00EB7016" w:rsidRPr="00EB7016" w:rsidRDefault="006D0F78" w:rsidP="00EB7016">
      <w:pPr>
        <w:numPr>
          <w:ilvl w:val="2"/>
          <w:numId w:val="1"/>
        </w:numPr>
        <w:tabs>
          <w:tab w:val="clear" w:pos="2160"/>
          <w:tab w:val="num" w:pos="2538"/>
        </w:tabs>
        <w:rPr>
          <w:rFonts w:ascii="Times New Roman" w:hAnsi="Times New Roman"/>
          <w:b/>
        </w:rPr>
      </w:pPr>
      <w:r w:rsidRPr="006D0F78">
        <w:rPr>
          <w:rFonts w:ascii="Times New Roman" w:hAnsi="Times New Roman"/>
        </w:rPr>
        <w:t xml:space="preserve">Include 4 heavy duty low-profile casters, 2 </w:t>
      </w:r>
      <w:r w:rsidR="00EB7016">
        <w:rPr>
          <w:rFonts w:ascii="Times New Roman" w:hAnsi="Times New Roman"/>
        </w:rPr>
        <w:t>swivel, 2 fixed</w:t>
      </w:r>
      <w:r w:rsidRPr="006D0F78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E260E2">
        <w:rPr>
          <w:rFonts w:ascii="Times New Roman" w:hAnsi="Times New Roman"/>
        </w:rPr>
        <w:t xml:space="preserve">Underwriters Laboratory (UL) listed and National Sanitation Foundation (NSF) certification, or </w:t>
      </w:r>
      <w:r w:rsidR="002A7E50" w:rsidRPr="00E260E2">
        <w:rPr>
          <w:rFonts w:ascii="Times New Roman" w:hAnsi="Times New Roman"/>
        </w:rPr>
        <w:t xml:space="preserve">approved </w:t>
      </w:r>
      <w:r w:rsidRPr="00E260E2">
        <w:rPr>
          <w:rFonts w:ascii="Times New Roman" w:hAnsi="Times New Roman"/>
        </w:rPr>
        <w:t>equivalent.</w:t>
      </w:r>
      <w:r w:rsidR="000C62E2" w:rsidRPr="00E260E2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E260E2">
        <w:rPr>
          <w:rFonts w:ascii="Times New Roman" w:hAnsi="Times New Roman"/>
          <w:bCs/>
          <w:lang w:val="en"/>
        </w:rPr>
        <w:t>Conformité Européene</w:t>
      </w:r>
      <w:r w:rsidRPr="00E260E2">
        <w:rPr>
          <w:rFonts w:ascii="Times New Roman" w:hAnsi="Times New Roman"/>
        </w:rPr>
        <w:t xml:space="preserve"> </w:t>
      </w:r>
      <w:r w:rsidR="000C62E2" w:rsidRPr="00E260E2">
        <w:rPr>
          <w:rFonts w:ascii="Times New Roman" w:hAnsi="Times New Roman"/>
        </w:rPr>
        <w:t>(</w:t>
      </w:r>
      <w:r w:rsidRPr="00E260E2">
        <w:rPr>
          <w:rFonts w:ascii="Times New Roman" w:hAnsi="Times New Roman"/>
        </w:rPr>
        <w:t>CE</w:t>
      </w:r>
      <w:r w:rsidR="000C62E2" w:rsidRPr="00E260E2">
        <w:rPr>
          <w:rFonts w:ascii="Times New Roman" w:hAnsi="Times New Roman"/>
        </w:rPr>
        <w:t>)</w:t>
      </w:r>
      <w:r w:rsidRPr="00E260E2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E17881" w:rsidRPr="00E260E2" w:rsidRDefault="00D1712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E260E2">
        <w:rPr>
          <w:rFonts w:ascii="Times New Roman" w:hAnsi="Times New Roman"/>
        </w:rPr>
        <w:t>Energy Star Compliant</w:t>
      </w:r>
      <w:r w:rsidR="000C6590" w:rsidRPr="00E260E2">
        <w:rPr>
          <w:rFonts w:ascii="Times New Roman" w:hAnsi="Times New Roman"/>
        </w:rPr>
        <w:t>:</w:t>
      </w:r>
      <w:r w:rsidR="00E260E2">
        <w:rPr>
          <w:rFonts w:ascii="Times New Roman" w:hAnsi="Times New Roman"/>
        </w:rPr>
        <w:t xml:space="preserve">  N / A</w:t>
      </w:r>
    </w:p>
    <w:p w:rsidR="004C15F3" w:rsidRPr="00E260E2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260E2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E260E2">
        <w:rPr>
          <w:rFonts w:ascii="Times New Roman" w:hAnsi="Times New Roman"/>
        </w:rPr>
        <w:t xml:space="preserve">parts, </w:t>
      </w:r>
      <w:r w:rsidRPr="00E260E2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E260E2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lastRenderedPageBreak/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AD4650">
        <w:rPr>
          <w:b w:val="0"/>
        </w:rPr>
        <w:t>208</w:t>
      </w:r>
      <w:r w:rsidR="0054149D" w:rsidRPr="00F642F1">
        <w:rPr>
          <w:b w:val="0"/>
        </w:rPr>
        <w:t xml:space="preserve"> volts, 60 Hertz, </w:t>
      </w:r>
      <w:r w:rsidR="00AD4650">
        <w:rPr>
          <w:b w:val="0"/>
        </w:rPr>
        <w:t>3</w:t>
      </w:r>
      <w:r w:rsidR="00307979">
        <w:rPr>
          <w:b w:val="0"/>
        </w:rPr>
        <w:t xml:space="preserve"> </w:t>
      </w:r>
      <w:r w:rsidR="00307979" w:rsidRPr="00AD4650">
        <w:rPr>
          <w:b w:val="0"/>
        </w:rPr>
        <w:t>phase(s)</w:t>
      </w:r>
      <w:r w:rsidR="0054149D" w:rsidRPr="00AD4650">
        <w:rPr>
          <w:b w:val="0"/>
        </w:rPr>
        <w:t>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AD4650" w:rsidRPr="00AD4650">
        <w:rPr>
          <w:b w:val="0"/>
        </w:rPr>
        <w:t>220</w:t>
      </w:r>
      <w:r w:rsidRPr="00F642F1">
        <w:rPr>
          <w:b w:val="0"/>
        </w:rPr>
        <w:t xml:space="preserve"> V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2D0CBF" w:rsidRPr="002D0CBF" w:rsidRDefault="0054149D" w:rsidP="00E067FB">
      <w:pPr>
        <w:pStyle w:val="Heading1"/>
        <w:numPr>
          <w:ilvl w:val="1"/>
          <w:numId w:val="1"/>
        </w:numPr>
        <w:rPr>
          <w:i/>
        </w:rPr>
      </w:pPr>
      <w:r w:rsidRPr="002D0CBF">
        <w:rPr>
          <w:b w:val="0"/>
        </w:rPr>
        <w:t xml:space="preserve">Minimum </w:t>
      </w:r>
      <w:proofErr w:type="gramStart"/>
      <w:r w:rsidRPr="002D0CBF">
        <w:rPr>
          <w:b w:val="0"/>
        </w:rPr>
        <w:t>6 foot</w:t>
      </w:r>
      <w:proofErr w:type="gramEnd"/>
      <w:r w:rsidRPr="002D0CBF">
        <w:rPr>
          <w:b w:val="0"/>
        </w:rPr>
        <w:t xml:space="preserve"> cord with a NEMA </w:t>
      </w:r>
      <w:r w:rsidR="00AD4650" w:rsidRPr="002D0CBF">
        <w:rPr>
          <w:b w:val="0"/>
        </w:rPr>
        <w:t>5-20P</w:t>
      </w:r>
      <w:r w:rsidRPr="002D0CBF">
        <w:rPr>
          <w:b w:val="0"/>
        </w:rPr>
        <w:t xml:space="preserve"> plug, or a manufacturer’s </w:t>
      </w:r>
      <w:r w:rsidR="00675A68" w:rsidRPr="002D0CBF">
        <w:rPr>
          <w:b w:val="0"/>
        </w:rPr>
        <w:t>equivalent.</w:t>
      </w:r>
    </w:p>
    <w:p w:rsidR="0054149D" w:rsidRPr="002D0CBF" w:rsidRDefault="009262CF" w:rsidP="00E067FB">
      <w:pPr>
        <w:pStyle w:val="Heading1"/>
        <w:numPr>
          <w:ilvl w:val="1"/>
          <w:numId w:val="1"/>
        </w:numPr>
        <w:rPr>
          <w:i/>
        </w:rPr>
      </w:pPr>
      <w:r w:rsidRPr="002D0CBF">
        <w:rPr>
          <w:b w:val="0"/>
        </w:rPr>
        <w:t>NOTE: the operating range for 120 volt</w:t>
      </w:r>
      <w:r w:rsidR="00FF4945" w:rsidRPr="002D0CBF">
        <w:rPr>
          <w:b w:val="0"/>
        </w:rPr>
        <w:t>s</w:t>
      </w:r>
      <w:r w:rsidRPr="002D0CBF">
        <w:rPr>
          <w:b w:val="0"/>
        </w:rPr>
        <w:t xml:space="preserve"> is 110 to 120 volts; the operating range for 220 volt</w:t>
      </w:r>
      <w:r w:rsidR="00FF4945" w:rsidRPr="002D0CBF">
        <w:rPr>
          <w:b w:val="0"/>
        </w:rPr>
        <w:t>s</w:t>
      </w:r>
      <w:r w:rsidRPr="002D0CBF">
        <w:rPr>
          <w:b w:val="0"/>
        </w:rPr>
        <w:t xml:space="preserve"> is 208 to 230 volts</w:t>
      </w:r>
      <w:r w:rsidR="00AD4650" w:rsidRPr="002D0CBF">
        <w:rPr>
          <w:b w:val="0"/>
        </w:rPr>
        <w:t>.</w:t>
      </w:r>
      <w:r w:rsidRPr="002D0CBF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AD4650">
        <w:rPr>
          <w:rFonts w:ascii="Times New Roman" w:hAnsi="Times New Roman"/>
        </w:rPr>
        <w:t xml:space="preserve">make </w:t>
      </w:r>
      <w:r w:rsidRPr="00AD4650">
        <w:rPr>
          <w:rFonts w:ascii="Times New Roman" w:hAnsi="Times New Roman"/>
        </w:rPr>
        <w:t>u</w:t>
      </w:r>
      <w:r w:rsidR="00F966B1" w:rsidRPr="00AD4650">
        <w:rPr>
          <w:rFonts w:ascii="Times New Roman" w:hAnsi="Times New Roman"/>
        </w:rPr>
        <w:t>tility connections</w:t>
      </w:r>
      <w:r w:rsidR="00675A68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AD4650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DC6555" w:rsidP="00DC6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662045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909" cy="337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93" w:rsidRDefault="00E06193">
      <w:r>
        <w:separator/>
      </w:r>
    </w:p>
  </w:endnote>
  <w:endnote w:type="continuationSeparator" w:id="0">
    <w:p w:rsidR="00E06193" w:rsidRDefault="00E0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93" w:rsidRDefault="00E06193">
      <w:r>
        <w:separator/>
      </w:r>
    </w:p>
  </w:footnote>
  <w:footnote w:type="continuationSeparator" w:id="0">
    <w:p w:rsidR="00E06193" w:rsidRDefault="00E0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136BF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09/19/07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136BF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DELICATESSEN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D11FF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D11FF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11/7/22</w:t>
          </w:r>
        </w:p>
      </w:tc>
    </w:tr>
    <w:tr w:rsidR="00136BF7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136BF7" w:rsidRPr="00EC1A08" w:rsidRDefault="00136BF7" w:rsidP="00136BF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1D14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136BF7" w:rsidRPr="007C3C5A" w:rsidRDefault="00136BF7" w:rsidP="00136BF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Heated self-serve island merchandiser, self-contained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136BF7" w:rsidRPr="00EC1A08" w:rsidRDefault="00136BF7" w:rsidP="00136BF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4594F">
            <w:rPr>
              <w:rStyle w:val="PageNumber"/>
              <w:rFonts w:ascii="Times New Roman" w:hAnsi="Times New Roman"/>
              <w:b/>
              <w:noProof/>
            </w:rPr>
            <w:t>2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4594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75F"/>
    <w:rsid w:val="00025BB5"/>
    <w:rsid w:val="00027CFC"/>
    <w:rsid w:val="00034472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2AA4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11E82"/>
    <w:rsid w:val="001269E3"/>
    <w:rsid w:val="00135099"/>
    <w:rsid w:val="001355D4"/>
    <w:rsid w:val="00136BF7"/>
    <w:rsid w:val="00140EF4"/>
    <w:rsid w:val="001451C0"/>
    <w:rsid w:val="00145893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9778C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68A"/>
    <w:rsid w:val="002C67D1"/>
    <w:rsid w:val="002D0CBF"/>
    <w:rsid w:val="002D22FF"/>
    <w:rsid w:val="002E19C6"/>
    <w:rsid w:val="002E263F"/>
    <w:rsid w:val="002E746B"/>
    <w:rsid w:val="003070AA"/>
    <w:rsid w:val="00307979"/>
    <w:rsid w:val="00312A90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A443C"/>
    <w:rsid w:val="003B70F8"/>
    <w:rsid w:val="003B7995"/>
    <w:rsid w:val="003C0B3C"/>
    <w:rsid w:val="003D2E26"/>
    <w:rsid w:val="003F1C63"/>
    <w:rsid w:val="003F4060"/>
    <w:rsid w:val="004009F6"/>
    <w:rsid w:val="004031B4"/>
    <w:rsid w:val="004055E9"/>
    <w:rsid w:val="00416265"/>
    <w:rsid w:val="0042059A"/>
    <w:rsid w:val="00421DCD"/>
    <w:rsid w:val="00426024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4132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2920"/>
    <w:rsid w:val="00610616"/>
    <w:rsid w:val="00612F1F"/>
    <w:rsid w:val="00613FCB"/>
    <w:rsid w:val="00616C2A"/>
    <w:rsid w:val="00624CA0"/>
    <w:rsid w:val="0062565B"/>
    <w:rsid w:val="00631141"/>
    <w:rsid w:val="00631282"/>
    <w:rsid w:val="00631CEC"/>
    <w:rsid w:val="00660137"/>
    <w:rsid w:val="00660B3D"/>
    <w:rsid w:val="006701C0"/>
    <w:rsid w:val="00675A68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CDF"/>
    <w:rsid w:val="006C7F13"/>
    <w:rsid w:val="006D0F78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6148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D7732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92C7B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E2123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B7683"/>
    <w:rsid w:val="009C38D7"/>
    <w:rsid w:val="009C3AFE"/>
    <w:rsid w:val="009C73F4"/>
    <w:rsid w:val="009D51A8"/>
    <w:rsid w:val="009E3A87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594F"/>
    <w:rsid w:val="00A375FA"/>
    <w:rsid w:val="00A37A94"/>
    <w:rsid w:val="00A41F3F"/>
    <w:rsid w:val="00A47945"/>
    <w:rsid w:val="00A577AF"/>
    <w:rsid w:val="00A65D62"/>
    <w:rsid w:val="00A668AD"/>
    <w:rsid w:val="00A67389"/>
    <w:rsid w:val="00A747A0"/>
    <w:rsid w:val="00A747BA"/>
    <w:rsid w:val="00A77C8F"/>
    <w:rsid w:val="00A9500B"/>
    <w:rsid w:val="00AA0BF1"/>
    <w:rsid w:val="00AA6EC4"/>
    <w:rsid w:val="00AB0A7F"/>
    <w:rsid w:val="00AB1B7A"/>
    <w:rsid w:val="00AC5028"/>
    <w:rsid w:val="00AD0E72"/>
    <w:rsid w:val="00AD1B16"/>
    <w:rsid w:val="00AD4650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1FF8"/>
    <w:rsid w:val="00D12C10"/>
    <w:rsid w:val="00D17121"/>
    <w:rsid w:val="00D25F80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C6555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06193"/>
    <w:rsid w:val="00E10A87"/>
    <w:rsid w:val="00E17881"/>
    <w:rsid w:val="00E260E2"/>
    <w:rsid w:val="00E42568"/>
    <w:rsid w:val="00E458AE"/>
    <w:rsid w:val="00E45F8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B7016"/>
    <w:rsid w:val="00EC1A08"/>
    <w:rsid w:val="00ED3C85"/>
    <w:rsid w:val="00ED5D7B"/>
    <w:rsid w:val="00ED68FE"/>
    <w:rsid w:val="00EF122A"/>
    <w:rsid w:val="00EF3CC5"/>
    <w:rsid w:val="00F0146C"/>
    <w:rsid w:val="00F059A5"/>
    <w:rsid w:val="00F05C82"/>
    <w:rsid w:val="00F068D9"/>
    <w:rsid w:val="00F07923"/>
    <w:rsid w:val="00F11D2B"/>
    <w:rsid w:val="00F155CD"/>
    <w:rsid w:val="00F155E9"/>
    <w:rsid w:val="00F25517"/>
    <w:rsid w:val="00F317F5"/>
    <w:rsid w:val="00F33A5E"/>
    <w:rsid w:val="00F35289"/>
    <w:rsid w:val="00F36AE9"/>
    <w:rsid w:val="00F4249C"/>
    <w:rsid w:val="00F4594F"/>
    <w:rsid w:val="00F46BD3"/>
    <w:rsid w:val="00F54D5C"/>
    <w:rsid w:val="00F642F1"/>
    <w:rsid w:val="00F65DEB"/>
    <w:rsid w:val="00F72E81"/>
    <w:rsid w:val="00F7364D"/>
    <w:rsid w:val="00F776F1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B564-E928-46B5-AEC1-43D63429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cp:lastPrinted>2016-01-05T13:24:00Z</cp:lastPrinted>
  <dcterms:created xsi:type="dcterms:W3CDTF">2023-01-31T19:42:00Z</dcterms:created>
  <dcterms:modified xsi:type="dcterms:W3CDTF">2023-01-31T19:42:00Z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