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F9D1" w14:textId="6DC3480E" w:rsidR="00E8426F" w:rsidRPr="00193FD0" w:rsidRDefault="00E8426F" w:rsidP="00933425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933425" w:rsidRPr="00D91F40">
        <w:rPr>
          <w:b w:val="0"/>
        </w:rPr>
        <w:t>To water plants</w:t>
      </w:r>
      <w:r w:rsidR="008D73C8">
        <w:rPr>
          <w:b w:val="0"/>
        </w:rPr>
        <w:t xml:space="preserve"> and </w:t>
      </w:r>
      <w:r w:rsidR="00933425" w:rsidRPr="00D91F40">
        <w:rPr>
          <w:b w:val="0"/>
        </w:rPr>
        <w:t>floral displays.</w:t>
      </w:r>
    </w:p>
    <w:p w14:paraId="7D1D8AE2" w14:textId="77777777"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14:paraId="7165F6A3" w14:textId="77777777" w:rsidR="00E17881" w:rsidRPr="00D61E82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33425" w:rsidRPr="00D61E82">
        <w:rPr>
          <w:rFonts w:ascii="Times New Roman" w:hAnsi="Times New Roman"/>
        </w:rPr>
        <w:t>4510</w:t>
      </w:r>
    </w:p>
    <w:p w14:paraId="6FB3C9C4" w14:textId="77777777"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14:paraId="5F505C76" w14:textId="77777777"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14:paraId="28F8093D" w14:textId="77777777"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14:paraId="4E8731FD" w14:textId="77777777"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14:paraId="3395A608" w14:textId="77777777" w:rsidR="000D1A37" w:rsidRPr="00CB190C" w:rsidRDefault="00933425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Dimensional sizes, such as length, width, and height are not critical to this equipment.</w:t>
      </w:r>
      <w:r w:rsidR="00CB0548">
        <w:rPr>
          <w:rFonts w:ascii="Times New Roman" w:hAnsi="Times New Roman"/>
          <w:b/>
          <w:i/>
        </w:rPr>
        <w:t xml:space="preserve">  </w:t>
      </w:r>
      <w:r w:rsidR="000D1A37" w:rsidRPr="00CB190C">
        <w:rPr>
          <w:rFonts w:ascii="Times New Roman" w:hAnsi="Times New Roman"/>
          <w:b/>
          <w:i/>
        </w:rPr>
        <w:t xml:space="preserve"> </w:t>
      </w:r>
    </w:p>
    <w:p w14:paraId="0F0F42B2" w14:textId="77777777"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14:paraId="577E6C92" w14:textId="77777777"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14:paraId="281808F0" w14:textId="77777777" w:rsidR="000D1A37" w:rsidRPr="00D61E82" w:rsidRDefault="0082745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Sealed, permanently </w:t>
      </w:r>
      <w:r w:rsidR="00D61E82">
        <w:rPr>
          <w:rFonts w:ascii="Times New Roman" w:hAnsi="Times New Roman"/>
        </w:rPr>
        <w:t>pressurized system.</w:t>
      </w:r>
    </w:p>
    <w:p w14:paraId="3D1BA83E" w14:textId="77777777" w:rsidR="00D61E82" w:rsidRPr="00D61E82" w:rsidRDefault="00D61E82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Corrosion-resistant steel tank.</w:t>
      </w:r>
    </w:p>
    <w:p w14:paraId="6912302E" w14:textId="77777777" w:rsidR="00D61E82" w:rsidRPr="00D61E82" w:rsidRDefault="00D61E82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Casters for easy mobility.</w:t>
      </w:r>
    </w:p>
    <w:p w14:paraId="79CF56DC" w14:textId="77777777" w:rsidR="00D61E82" w:rsidRPr="0057135B" w:rsidRDefault="00280291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57135B">
        <w:rPr>
          <w:rFonts w:ascii="Times New Roman" w:hAnsi="Times New Roman"/>
        </w:rPr>
        <w:t>M</w:t>
      </w:r>
      <w:r w:rsidR="0057135B" w:rsidRPr="0057135B">
        <w:rPr>
          <w:rFonts w:ascii="Times New Roman" w:hAnsi="Times New Roman"/>
        </w:rPr>
        <w:t>ist and spray nozzle</w:t>
      </w:r>
      <w:r w:rsidR="0057135B">
        <w:rPr>
          <w:rFonts w:ascii="Times New Roman" w:hAnsi="Times New Roman"/>
        </w:rPr>
        <w:t>s.</w:t>
      </w:r>
    </w:p>
    <w:p w14:paraId="22442352" w14:textId="77777777" w:rsidR="00D61E82" w:rsidRPr="00D61E82" w:rsidRDefault="00D61E82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Side pouch or hook for tube storage.</w:t>
      </w:r>
    </w:p>
    <w:p w14:paraId="2B0BBBC2" w14:textId="77777777" w:rsidR="00D61E82" w:rsidRPr="00D61E82" w:rsidRDefault="00D61E82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Spray wand with shut-off valve.</w:t>
      </w:r>
    </w:p>
    <w:p w14:paraId="7C2ED970" w14:textId="77777777" w:rsidR="00D61E82" w:rsidRDefault="00D61E8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D61E82">
        <w:rPr>
          <w:rFonts w:ascii="Times New Roman" w:hAnsi="Times New Roman"/>
        </w:rPr>
        <w:t>Threaded faucet adapter.</w:t>
      </w:r>
    </w:p>
    <w:p w14:paraId="2C58A755" w14:textId="77777777" w:rsidR="00D61E82" w:rsidRDefault="00D61E82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proofErr w:type="gramStart"/>
      <w:r>
        <w:rPr>
          <w:rFonts w:ascii="Times New Roman" w:hAnsi="Times New Roman"/>
        </w:rPr>
        <w:t>12 foot</w:t>
      </w:r>
      <w:proofErr w:type="gramEnd"/>
      <w:r>
        <w:rPr>
          <w:rFonts w:ascii="Times New Roman" w:hAnsi="Times New Roman"/>
        </w:rPr>
        <w:t xml:space="preserve"> watering hose.</w:t>
      </w:r>
    </w:p>
    <w:p w14:paraId="60183547" w14:textId="77777777" w:rsidR="00D61E82" w:rsidRPr="00D61E82" w:rsidRDefault="00D61E82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proofErr w:type="gramStart"/>
      <w:r>
        <w:rPr>
          <w:rFonts w:ascii="Times New Roman" w:hAnsi="Times New Roman"/>
        </w:rPr>
        <w:t>12 gallon</w:t>
      </w:r>
      <w:proofErr w:type="gramEnd"/>
      <w:r>
        <w:rPr>
          <w:rFonts w:ascii="Times New Roman" w:hAnsi="Times New Roman"/>
        </w:rPr>
        <w:t xml:space="preserve"> capacity.</w:t>
      </w:r>
    </w:p>
    <w:p w14:paraId="1BC0D6FC" w14:textId="77777777" w:rsidR="00E8426F" w:rsidRPr="00F059A5" w:rsidRDefault="00E8426F" w:rsidP="00A668AD">
      <w:pPr>
        <w:ind w:left="1152"/>
        <w:rPr>
          <w:rFonts w:ascii="Times New Roman" w:hAnsi="Times New Roman"/>
        </w:rPr>
      </w:pPr>
    </w:p>
    <w:p w14:paraId="5004547E" w14:textId="77777777"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14:paraId="512A4289" w14:textId="77777777" w:rsidR="004C15F3" w:rsidRPr="00D61E82" w:rsidRDefault="004C15F3" w:rsidP="00D61E82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D61E82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D61E82">
        <w:rPr>
          <w:rFonts w:ascii="Times New Roman" w:hAnsi="Times New Roman"/>
        </w:rPr>
        <w:t xml:space="preserve">parts, </w:t>
      </w:r>
      <w:r w:rsidRPr="00D61E82">
        <w:rPr>
          <w:rFonts w:ascii="Times New Roman" w:hAnsi="Times New Roman"/>
        </w:rPr>
        <w:t>service and labor.</w:t>
      </w:r>
    </w:p>
    <w:p w14:paraId="5D4756A9" w14:textId="77777777"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14:paraId="14D489E2" w14:textId="77777777"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D61E82">
        <w:rPr>
          <w:rFonts w:ascii="Times New Roman" w:hAnsi="Times New Roman"/>
          <w:b/>
        </w:rPr>
        <w:t xml:space="preserve">  </w:t>
      </w:r>
      <w:r w:rsidR="00D61E82" w:rsidRPr="00D61E82">
        <w:rPr>
          <w:rFonts w:ascii="Times New Roman" w:hAnsi="Times New Roman"/>
        </w:rPr>
        <w:t>N / A</w:t>
      </w:r>
    </w:p>
    <w:p w14:paraId="38BA5993" w14:textId="77777777" w:rsidR="00D17121" w:rsidRPr="00D17121" w:rsidRDefault="00D17121" w:rsidP="00D61E82">
      <w:pPr>
        <w:pStyle w:val="Heading1"/>
        <w:numPr>
          <w:ilvl w:val="0"/>
          <w:numId w:val="0"/>
        </w:numPr>
        <w:rPr>
          <w:b w:val="0"/>
        </w:rPr>
      </w:pPr>
    </w:p>
    <w:p w14:paraId="600B3843" w14:textId="77777777"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D61E82">
        <w:rPr>
          <w:b w:val="0"/>
        </w:rPr>
        <w:t>N / A</w:t>
      </w:r>
    </w:p>
    <w:p w14:paraId="297A56B5" w14:textId="77777777"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14:paraId="555D149A" w14:textId="77777777"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61E82">
        <w:rPr>
          <w:rFonts w:ascii="Times New Roman" w:hAnsi="Times New Roman"/>
          <w:b/>
        </w:rPr>
        <w:t xml:space="preserve">  </w:t>
      </w:r>
      <w:r w:rsidR="00D61E82" w:rsidRPr="00D61E82">
        <w:rPr>
          <w:rFonts w:ascii="Times New Roman" w:hAnsi="Times New Roman"/>
        </w:rPr>
        <w:t>N / A</w:t>
      </w:r>
    </w:p>
    <w:p w14:paraId="6EEC3049" w14:textId="77777777"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14:paraId="76054046" w14:textId="77777777"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14:paraId="427FC307" w14:textId="77777777"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 w:rsidR="00D61E82">
        <w:rPr>
          <w:rFonts w:ascii="Times New Roman" w:hAnsi="Times New Roman"/>
        </w:rPr>
        <w:t>.</w:t>
      </w:r>
    </w:p>
    <w:p w14:paraId="3A69B84A" w14:textId="77777777"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14:paraId="04CFB312" w14:textId="77777777"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  <w:r w:rsidR="00827457">
        <w:rPr>
          <w:rFonts w:ascii="Times New Roman" w:hAnsi="Times New Roman"/>
        </w:rPr>
        <w:t>.</w:t>
      </w:r>
    </w:p>
    <w:p w14:paraId="2F157841" w14:textId="77777777"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827457">
        <w:rPr>
          <w:rFonts w:ascii="Times New Roman" w:hAnsi="Times New Roman"/>
        </w:rPr>
        <w:t>.</w:t>
      </w:r>
    </w:p>
    <w:p w14:paraId="65B330B9" w14:textId="77777777" w:rsidR="00827457" w:rsidRPr="00280291" w:rsidRDefault="00D17121" w:rsidP="0028029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827457">
        <w:rPr>
          <w:rFonts w:ascii="Times New Roman" w:hAnsi="Times New Roman"/>
        </w:rPr>
        <w:t>.</w:t>
      </w:r>
    </w:p>
    <w:p w14:paraId="2661249E" w14:textId="77777777"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14:paraId="77C67B17" w14:textId="77777777" w:rsidR="009146A3" w:rsidRDefault="009146A3" w:rsidP="009146A3">
      <w:pPr>
        <w:pStyle w:val="Heading1"/>
        <w:numPr>
          <w:ilvl w:val="0"/>
          <w:numId w:val="0"/>
        </w:numPr>
      </w:pPr>
    </w:p>
    <w:p w14:paraId="146D1C51" w14:textId="77777777"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827457">
        <w:rPr>
          <w:b w:val="0"/>
        </w:rPr>
        <w:t>N / A</w:t>
      </w:r>
    </w:p>
    <w:p w14:paraId="38E405C0" w14:textId="77777777"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14:paraId="1EBD64AE" w14:textId="77777777"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2CC1717" w14:textId="77777777"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14:paraId="4A9EA9D1" w14:textId="77777777"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14:paraId="43E5964F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14:paraId="59C4374E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14:paraId="578A86AC" w14:textId="77777777"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14:paraId="785D5E6E" w14:textId="77777777" w:rsidR="00280291" w:rsidRDefault="00280291" w:rsidP="00C601DF">
      <w:pPr>
        <w:ind w:left="432"/>
        <w:rPr>
          <w:rFonts w:ascii="Times New Roman" w:hAnsi="Times New Roman"/>
          <w:b/>
        </w:rPr>
      </w:pPr>
    </w:p>
    <w:p w14:paraId="30FC9C05" w14:textId="77777777" w:rsidR="00280291" w:rsidRPr="003839E5" w:rsidRDefault="00280291" w:rsidP="00C601DF">
      <w:pPr>
        <w:ind w:left="432"/>
        <w:rPr>
          <w:rFonts w:ascii="Times New Roman" w:hAnsi="Times New Roman"/>
          <w:b/>
        </w:rPr>
      </w:pPr>
    </w:p>
    <w:p w14:paraId="65FA419B" w14:textId="77777777"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14:paraId="4CB3D6B0" w14:textId="77777777" w:rsidR="003839E5" w:rsidRPr="00B833D0" w:rsidRDefault="003839E5" w:rsidP="003839E5">
      <w:pPr>
        <w:rPr>
          <w:rFonts w:ascii="Times New Roman" w:hAnsi="Times New Roman"/>
          <w:b/>
        </w:rPr>
      </w:pPr>
    </w:p>
    <w:p w14:paraId="2A3FEFB0" w14:textId="77777777" w:rsidR="003839E5" w:rsidRPr="00B833D0" w:rsidRDefault="00827457" w:rsidP="00827457">
      <w:pPr>
        <w:tabs>
          <w:tab w:val="left" w:pos="6480"/>
          <w:tab w:val="left" w:pos="7200"/>
        </w:tabs>
        <w:ind w:left="288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6C056ED" wp14:editId="4BD3B4AA">
            <wp:extent cx="2705100" cy="3703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17" cy="3719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AECEE" w14:textId="77777777"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45CB" w14:textId="77777777" w:rsidR="00A06656" w:rsidRDefault="00A06656">
      <w:r>
        <w:separator/>
      </w:r>
    </w:p>
  </w:endnote>
  <w:endnote w:type="continuationSeparator" w:id="0">
    <w:p w14:paraId="196F2262" w14:textId="77777777" w:rsidR="00A06656" w:rsidRDefault="00A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5CD2" w14:textId="77777777"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14:paraId="0789CFAA" w14:textId="77777777"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A8E0" w14:textId="77777777" w:rsidR="00A06656" w:rsidRDefault="00A06656">
      <w:r>
        <w:separator/>
      </w:r>
    </w:p>
  </w:footnote>
  <w:footnote w:type="continuationSeparator" w:id="0">
    <w:p w14:paraId="0E26C3FA" w14:textId="77777777" w:rsidR="00A06656" w:rsidRDefault="00A0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14:paraId="5D8C48D3" w14:textId="77777777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14:paraId="420A738C" w14:textId="77777777"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14:paraId="25FF98C7" w14:textId="77777777" w:rsidR="007E5229" w:rsidRPr="00EC1A08" w:rsidRDefault="000773D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</w:p>
        <w:p w14:paraId="5994D8BE" w14:textId="77777777"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14:paraId="3E4BD1AE" w14:textId="77777777"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B7E62F" w14:textId="77777777" w:rsidR="00C46208" w:rsidRPr="00EC1A08" w:rsidRDefault="000773D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</w:t>
          </w:r>
        </w:p>
        <w:p w14:paraId="1306A172" w14:textId="77777777"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14:paraId="006C5C5F" w14:textId="77777777"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582066B3" w14:textId="77777777"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14:paraId="6E10D816" w14:textId="77777777"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14:paraId="173EC15A" w14:textId="77777777"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14:paraId="4DFB3838" w14:textId="77777777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14:paraId="69D2AA28" w14:textId="77777777" w:rsidR="009262CF" w:rsidRPr="00EC1A08" w:rsidRDefault="000773D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2P07-A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51D6A2C3" w14:textId="77777777" w:rsidR="009262CF" w:rsidRPr="00EC1A08" w:rsidRDefault="000773D5" w:rsidP="000773D5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Watering System, Produce, Portable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22EF1B3" w14:textId="77777777"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90659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90659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14:paraId="39A88E2B" w14:textId="77777777" w:rsidR="009262CF" w:rsidRPr="00EC1A08" w:rsidRDefault="009262CF">
    <w:pPr>
      <w:pStyle w:val="Header"/>
      <w:rPr>
        <w:rFonts w:ascii="Times New Roman" w:hAnsi="Times New Roman"/>
      </w:rPr>
    </w:pPr>
  </w:p>
  <w:p w14:paraId="1262C896" w14:textId="77777777"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14ED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773D5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083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0291"/>
    <w:rsid w:val="00281BEB"/>
    <w:rsid w:val="00287BEE"/>
    <w:rsid w:val="00293ACC"/>
    <w:rsid w:val="002A06FE"/>
    <w:rsid w:val="002A0CCF"/>
    <w:rsid w:val="002A7A0B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15B8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F0974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135B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786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405D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27457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D73C8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3425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0964"/>
    <w:rsid w:val="009F5CDE"/>
    <w:rsid w:val="009F69F3"/>
    <w:rsid w:val="00A02387"/>
    <w:rsid w:val="00A03E63"/>
    <w:rsid w:val="00A04B9B"/>
    <w:rsid w:val="00A06656"/>
    <w:rsid w:val="00A06A88"/>
    <w:rsid w:val="00A113F6"/>
    <w:rsid w:val="00A2145D"/>
    <w:rsid w:val="00A22779"/>
    <w:rsid w:val="00A2650F"/>
    <w:rsid w:val="00A32098"/>
    <w:rsid w:val="00A35647"/>
    <w:rsid w:val="00A3631B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0EBE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255B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1E82"/>
    <w:rsid w:val="00D73FCE"/>
    <w:rsid w:val="00D85C34"/>
    <w:rsid w:val="00D867CB"/>
    <w:rsid w:val="00D90659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0246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00EB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CAAFC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933425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0588-8609-4EE8-84B3-E7337AAD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Rosenbloom, David A CTR (US) DeCA HQ ITTT</cp:lastModifiedBy>
  <cp:revision>2</cp:revision>
  <cp:lastPrinted>2016-01-05T13:24:00Z</cp:lastPrinted>
  <dcterms:created xsi:type="dcterms:W3CDTF">2024-02-02T18:11:00Z</dcterms:created>
  <dcterms:modified xsi:type="dcterms:W3CDTF">2024-02-02T18:11:00Z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